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F8A903" w14:textId="54E5E166" w:rsidR="00DD09C0" w:rsidRDefault="00692E21" w:rsidP="00DD09C0">
      <w:pPr>
        <w:ind w:left="-567" w:right="-619"/>
        <w:jc w:val="center"/>
        <w:rPr>
          <w:rFonts w:ascii="Century Gothic" w:hAnsi="Century Gothic"/>
          <w:b/>
          <w:color w:val="FF0000"/>
          <w:sz w:val="72"/>
          <w:szCs w:val="72"/>
        </w:rPr>
      </w:pPr>
      <w:bookmarkStart w:id="0" w:name="_GoBack"/>
      <w:bookmarkEnd w:id="0"/>
      <w:r w:rsidRPr="00406D07">
        <w:rPr>
          <w:b/>
          <w:noProof/>
          <w:color w:val="FF0000"/>
          <w:lang w:val="en-US"/>
        </w:rPr>
        <w:drawing>
          <wp:anchor distT="0" distB="0" distL="114300" distR="114300" simplePos="0" relativeHeight="251668480" behindDoc="1" locked="0" layoutInCell="1" allowOverlap="1" wp14:anchorId="214C6C56" wp14:editId="398F095C">
            <wp:simplePos x="0" y="0"/>
            <wp:positionH relativeFrom="column">
              <wp:posOffset>-400050</wp:posOffset>
            </wp:positionH>
            <wp:positionV relativeFrom="paragraph">
              <wp:posOffset>-100331</wp:posOffset>
            </wp:positionV>
            <wp:extent cx="6610350" cy="985837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85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9C0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EE5ADDB" wp14:editId="1273D216">
            <wp:simplePos x="0" y="0"/>
            <wp:positionH relativeFrom="column">
              <wp:posOffset>-395605</wp:posOffset>
            </wp:positionH>
            <wp:positionV relativeFrom="paragraph">
              <wp:posOffset>-113665</wp:posOffset>
            </wp:positionV>
            <wp:extent cx="624840" cy="624840"/>
            <wp:effectExtent l="0" t="0" r="10160" b="10160"/>
            <wp:wrapNone/>
            <wp:docPr id="4" name="Picture 4" descr="Logo of Manly Vale Public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of Manly Vale Public Scho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6A9" w:rsidRPr="00406D07">
        <w:rPr>
          <w:b/>
          <w:noProof/>
          <w:color w:val="FF0000"/>
          <w:lang w:val="en-US"/>
        </w:rPr>
        <w:drawing>
          <wp:anchor distT="0" distB="0" distL="114300" distR="114300" simplePos="0" relativeHeight="251658240" behindDoc="1" locked="0" layoutInCell="1" allowOverlap="1" wp14:anchorId="5A33F6EE" wp14:editId="38F42FEA">
            <wp:simplePos x="0" y="0"/>
            <wp:positionH relativeFrom="column">
              <wp:posOffset>-402590</wp:posOffset>
            </wp:positionH>
            <wp:positionV relativeFrom="paragraph">
              <wp:posOffset>11430</wp:posOffset>
            </wp:positionV>
            <wp:extent cx="6515100" cy="9616440"/>
            <wp:effectExtent l="0" t="0" r="12700" b="101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61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92F">
        <w:rPr>
          <w:b/>
          <w:noProof/>
          <w:color w:val="FF0000"/>
          <w:lang w:val="en-AU" w:eastAsia="en-AU"/>
        </w:rPr>
        <w:t xml:space="preserve"> </w:t>
      </w:r>
      <w:r w:rsidR="00406D07">
        <w:rPr>
          <w:rFonts w:ascii="Century Gothic" w:hAnsi="Century Gothic"/>
          <w:b/>
          <w:color w:val="FF0000"/>
          <w:sz w:val="72"/>
          <w:szCs w:val="72"/>
        </w:rPr>
        <w:t xml:space="preserve">    M</w:t>
      </w:r>
      <w:r w:rsidR="00406D07" w:rsidRPr="00406D07">
        <w:rPr>
          <w:rFonts w:ascii="Century Gothic" w:hAnsi="Century Gothic"/>
          <w:b/>
          <w:color w:val="FF0000"/>
          <w:sz w:val="72"/>
          <w:szCs w:val="72"/>
        </w:rPr>
        <w:t>anly Vale Public School</w:t>
      </w:r>
    </w:p>
    <w:p w14:paraId="7BE79A6D" w14:textId="4C2BCB14" w:rsidR="00DD09C0" w:rsidRPr="00DD09C0" w:rsidRDefault="00DD09C0" w:rsidP="00DD09C0">
      <w:pPr>
        <w:ind w:left="-567" w:right="-619"/>
        <w:rPr>
          <w:rFonts w:ascii="Century Gothic" w:hAnsi="Century Gothic"/>
          <w:b/>
          <w:color w:val="FF0000"/>
          <w:sz w:val="32"/>
          <w:szCs w:val="32"/>
        </w:rPr>
      </w:pPr>
      <w:r>
        <w:rPr>
          <w:b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42566D" wp14:editId="52229CC3">
                <wp:simplePos x="0" y="0"/>
                <wp:positionH relativeFrom="column">
                  <wp:posOffset>-215900</wp:posOffset>
                </wp:positionH>
                <wp:positionV relativeFrom="paragraph">
                  <wp:posOffset>197485</wp:posOffset>
                </wp:positionV>
                <wp:extent cx="1715135" cy="1717040"/>
                <wp:effectExtent l="0" t="0" r="37465" b="35560"/>
                <wp:wrapThrough wrapText="bothSides">
                  <wp:wrapPolygon edited="0">
                    <wp:start x="7677" y="0"/>
                    <wp:lineTo x="5118" y="959"/>
                    <wp:lineTo x="640" y="4154"/>
                    <wp:lineTo x="0" y="7988"/>
                    <wp:lineTo x="0" y="15657"/>
                    <wp:lineTo x="4158" y="20450"/>
                    <wp:lineTo x="7357" y="21728"/>
                    <wp:lineTo x="7677" y="21728"/>
                    <wp:lineTo x="14075" y="21728"/>
                    <wp:lineTo x="14395" y="21728"/>
                    <wp:lineTo x="17593" y="20450"/>
                    <wp:lineTo x="21752" y="15657"/>
                    <wp:lineTo x="21752" y="7988"/>
                    <wp:lineTo x="21432" y="4473"/>
                    <wp:lineTo x="16634" y="959"/>
                    <wp:lineTo x="14075" y="0"/>
                    <wp:lineTo x="7677" y="0"/>
                  </wp:wrapPolygon>
                </wp:wrapThrough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135" cy="17170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239263" w14:textId="290858CF" w:rsidR="000F2702" w:rsidRPr="000F2702" w:rsidRDefault="000F2702" w:rsidP="000F2702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AU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2702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AU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Our Vision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4642566D" id="Oval 2" o:spid="_x0000_s1026" style="position:absolute;left:0;text-align:left;margin-left:-17pt;margin-top:15.55pt;width:135.05pt;height:13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" fillcolor="red" strokecolor="#1f3763 [1604]" strokeweight="1pt">
                <v:stroke joinstyle="miter"/>
                <v:textbox>
                  <w:txbxContent>
                    <w:p w14:paraId="7A239263" w14:textId="290858CF" w:rsidR="000F2702" w:rsidRPr="000F2702" w:rsidRDefault="000F2702" w:rsidP="000F2702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  <w:lang w:val="en-AU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F2702">
                        <w:rPr>
                          <w:rFonts w:ascii="Century Gothic" w:hAnsi="Century Gothic"/>
                          <w:sz w:val="32"/>
                          <w:szCs w:val="32"/>
                          <w:lang w:val="en-AU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Our Vision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p w14:paraId="2B853561" w14:textId="62DFAC69" w:rsidR="000B66A9" w:rsidRPr="00692E21" w:rsidRDefault="00DD09C0" w:rsidP="00DD09C0">
      <w:pPr>
        <w:ind w:right="-619"/>
        <w:rPr>
          <w:rFonts w:ascii="Century Gothic" w:hAnsi="Century Gothic"/>
          <w:b/>
          <w:i/>
          <w:color w:val="FF0000"/>
          <w:sz w:val="32"/>
          <w:szCs w:val="32"/>
        </w:rPr>
      </w:pPr>
      <w:r>
        <w:rPr>
          <w:rFonts w:ascii="Century Gothic" w:hAnsi="Century Gothic"/>
          <w:b/>
          <w:color w:val="FF0000"/>
          <w:sz w:val="72"/>
          <w:szCs w:val="72"/>
        </w:rPr>
        <w:t xml:space="preserve">   </w:t>
      </w:r>
      <w:r w:rsidRPr="00692E21">
        <w:rPr>
          <w:rFonts w:ascii="Century Gothic" w:hAnsi="Century Gothic"/>
          <w:b/>
          <w:i/>
          <w:color w:val="FF0000"/>
          <w:sz w:val="32"/>
          <w:szCs w:val="32"/>
        </w:rPr>
        <w:t>‘It takes a village to raise a child’</w:t>
      </w:r>
    </w:p>
    <w:p w14:paraId="5477F991" w14:textId="15A089C8" w:rsidR="00DD09C0" w:rsidRPr="00692E21" w:rsidRDefault="00DD09C0" w:rsidP="00DD09C0">
      <w:pPr>
        <w:ind w:right="-619"/>
        <w:rPr>
          <w:rFonts w:ascii="Century Gothic" w:hAnsi="Century Gothic"/>
          <w:b/>
          <w:color w:val="FF0000"/>
          <w:sz w:val="32"/>
          <w:szCs w:val="32"/>
        </w:rPr>
      </w:pPr>
      <w:r w:rsidRPr="00692E21">
        <w:rPr>
          <w:rFonts w:ascii="Century Gothic" w:hAnsi="Century Gothic"/>
          <w:b/>
          <w:color w:val="FF0000"/>
          <w:sz w:val="32"/>
          <w:szCs w:val="32"/>
        </w:rPr>
        <w:t>As leaders in public education, we are a community of learners who are committed to</w:t>
      </w:r>
      <w:r w:rsidRPr="00692E21">
        <w:rPr>
          <w:color w:val="FF0000"/>
          <w:sz w:val="32"/>
          <w:szCs w:val="32"/>
        </w:rPr>
        <w:t xml:space="preserve"> </w:t>
      </w:r>
      <w:r w:rsidRPr="00692E21">
        <w:rPr>
          <w:rFonts w:ascii="Century Gothic" w:hAnsi="Century Gothic"/>
          <w:b/>
          <w:color w:val="FF0000"/>
          <w:sz w:val="32"/>
          <w:szCs w:val="32"/>
        </w:rPr>
        <w:t>working together to provide high quality, innovative academic, wellbeing and sustainable educational programs.</w:t>
      </w:r>
    </w:p>
    <w:p w14:paraId="6D403D55" w14:textId="64801FCA" w:rsidR="000B66A9" w:rsidRDefault="000B66A9" w:rsidP="000B66A9">
      <w:pPr>
        <w:ind w:left="-567" w:right="-619"/>
        <w:rPr>
          <w:rFonts w:ascii="Century Gothic" w:hAnsi="Century Gothic"/>
          <w:b/>
          <w:color w:val="FF0000"/>
          <w:sz w:val="40"/>
          <w:szCs w:val="40"/>
        </w:rPr>
      </w:pPr>
    </w:p>
    <w:p w14:paraId="79614490" w14:textId="10C63785" w:rsidR="00DD09C0" w:rsidRPr="00692E21" w:rsidRDefault="00692E21" w:rsidP="00692E21">
      <w:pPr>
        <w:ind w:left="2552" w:right="-761"/>
        <w:rPr>
          <w:rFonts w:ascii="Century Gothic" w:hAnsi="Century Gothic"/>
          <w:b/>
          <w:color w:val="FFFFFF" w:themeColor="background1"/>
          <w:sz w:val="32"/>
          <w:szCs w:val="32"/>
        </w:rPr>
      </w:pPr>
      <w:r w:rsidRPr="00692E21">
        <w:rPr>
          <w:b/>
          <w:noProof/>
          <w:color w:val="FFFFFF" w:themeColor="background1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46187A" wp14:editId="36E52B92">
                <wp:simplePos x="0" y="0"/>
                <wp:positionH relativeFrom="column">
                  <wp:posOffset>-204470</wp:posOffset>
                </wp:positionH>
                <wp:positionV relativeFrom="paragraph">
                  <wp:posOffset>528955</wp:posOffset>
                </wp:positionV>
                <wp:extent cx="1715135" cy="1717040"/>
                <wp:effectExtent l="0" t="0" r="37465" b="35560"/>
                <wp:wrapThrough wrapText="bothSides">
                  <wp:wrapPolygon edited="0">
                    <wp:start x="7677" y="0"/>
                    <wp:lineTo x="5118" y="959"/>
                    <wp:lineTo x="640" y="4154"/>
                    <wp:lineTo x="0" y="7988"/>
                    <wp:lineTo x="0" y="15657"/>
                    <wp:lineTo x="4158" y="20450"/>
                    <wp:lineTo x="7357" y="21728"/>
                    <wp:lineTo x="7677" y="21728"/>
                    <wp:lineTo x="14075" y="21728"/>
                    <wp:lineTo x="14395" y="21728"/>
                    <wp:lineTo x="17593" y="20450"/>
                    <wp:lineTo x="21752" y="15657"/>
                    <wp:lineTo x="21752" y="7988"/>
                    <wp:lineTo x="21432" y="4473"/>
                    <wp:lineTo x="16634" y="959"/>
                    <wp:lineTo x="14075" y="0"/>
                    <wp:lineTo x="7677" y="0"/>
                  </wp:wrapPolygon>
                </wp:wrapThrough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135" cy="17170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EECE13" w14:textId="6B5D4B23" w:rsidR="000B66A9" w:rsidRDefault="000F2702" w:rsidP="000F2702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AU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AU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="00DD09C0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AU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ur </w:t>
                            </w:r>
                          </w:p>
                          <w:p w14:paraId="4292CCC9" w14:textId="4A251D15" w:rsidR="000F2702" w:rsidRPr="000F2702" w:rsidRDefault="00DD09C0" w:rsidP="000F2702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AU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AU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746187A" id="Oval 3" o:spid="_x0000_s1027" style="position:absolute;left:0;text-align:left;margin-left:-16.1pt;margin-top:41.65pt;width:135.05pt;height:13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" fillcolor="red" strokecolor="#1f3763 [1604]" strokeweight="1pt">
                <v:stroke joinstyle="miter"/>
                <v:textbox>
                  <w:txbxContent>
                    <w:p w14:paraId="78EECE13" w14:textId="6B5D4B23" w:rsidR="000B66A9" w:rsidRDefault="000F2702" w:rsidP="000F2702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  <w:lang w:val="en-AU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  <w:lang w:val="en-AU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="00DD09C0">
                        <w:rPr>
                          <w:rFonts w:ascii="Century Gothic" w:hAnsi="Century Gothic"/>
                          <w:sz w:val="32"/>
                          <w:szCs w:val="32"/>
                          <w:lang w:val="en-AU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ur </w:t>
                      </w:r>
                    </w:p>
                    <w:p w14:paraId="4292CCC9" w14:textId="4A251D15" w:rsidR="000F2702" w:rsidRPr="000F2702" w:rsidRDefault="00DD09C0" w:rsidP="000F2702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  <w:lang w:val="en-AU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  <w:lang w:val="en-AU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Mission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="00DD09C0" w:rsidRPr="00692E21">
        <w:rPr>
          <w:rFonts w:ascii="Century Gothic" w:hAnsi="Century Gothic"/>
          <w:b/>
          <w:color w:val="FFFFFF" w:themeColor="background1"/>
          <w:sz w:val="32"/>
          <w:szCs w:val="32"/>
        </w:rPr>
        <w:t xml:space="preserve">At Manly Vale Public School, our school </w:t>
      </w:r>
      <w:r w:rsidRPr="00692E21">
        <w:rPr>
          <w:rFonts w:ascii="Century Gothic" w:hAnsi="Century Gothic"/>
          <w:b/>
          <w:color w:val="FFFFFF" w:themeColor="background1"/>
          <w:sz w:val="32"/>
          <w:szCs w:val="32"/>
        </w:rPr>
        <w:t xml:space="preserve">                        </w:t>
      </w:r>
      <w:r w:rsidR="00DD09C0" w:rsidRPr="00692E21">
        <w:rPr>
          <w:rFonts w:ascii="Century Gothic" w:hAnsi="Century Gothic"/>
          <w:b/>
          <w:color w:val="FFFFFF" w:themeColor="background1"/>
          <w:sz w:val="32"/>
          <w:szCs w:val="32"/>
        </w:rPr>
        <w:t xml:space="preserve">community works together to ensure every child has a positive, happy and rewarding school experience. Students, teachers, parents and carers are genuine partners in the learning process, ensuring students are          encouraged to:              </w:t>
      </w:r>
    </w:p>
    <w:p w14:paraId="3336A960" w14:textId="5F28A430" w:rsidR="00DD09C0" w:rsidRPr="00692E21" w:rsidRDefault="00DD09C0" w:rsidP="0038792F">
      <w:pPr>
        <w:pStyle w:val="ListParagraph"/>
        <w:numPr>
          <w:ilvl w:val="3"/>
          <w:numId w:val="2"/>
        </w:numPr>
        <w:ind w:left="2977" w:right="-761"/>
        <w:rPr>
          <w:rFonts w:ascii="Century Gothic" w:hAnsi="Century Gothic"/>
          <w:b/>
          <w:color w:val="FFFFFF" w:themeColor="background1"/>
          <w:sz w:val="32"/>
          <w:szCs w:val="32"/>
        </w:rPr>
      </w:pPr>
      <w:r w:rsidRPr="00692E21">
        <w:rPr>
          <w:rFonts w:ascii="Century Gothic" w:hAnsi="Century Gothic"/>
          <w:b/>
          <w:color w:val="FFFFFF" w:themeColor="background1"/>
          <w:sz w:val="32"/>
          <w:szCs w:val="32"/>
        </w:rPr>
        <w:t xml:space="preserve">strive and achieve their personal best </w:t>
      </w:r>
    </w:p>
    <w:p w14:paraId="5D2BA22C" w14:textId="77777777" w:rsidR="00DD09C0" w:rsidRPr="00692E21" w:rsidRDefault="00DD09C0" w:rsidP="0038792F">
      <w:pPr>
        <w:pStyle w:val="ListParagraph"/>
        <w:numPr>
          <w:ilvl w:val="3"/>
          <w:numId w:val="2"/>
        </w:numPr>
        <w:ind w:left="2977" w:right="-761"/>
        <w:rPr>
          <w:rFonts w:ascii="Century Gothic" w:hAnsi="Century Gothic"/>
          <w:b/>
          <w:color w:val="FFFFFF" w:themeColor="background1"/>
          <w:sz w:val="32"/>
          <w:szCs w:val="32"/>
        </w:rPr>
      </w:pPr>
      <w:r w:rsidRPr="00692E21">
        <w:rPr>
          <w:rFonts w:ascii="Century Gothic" w:hAnsi="Century Gothic"/>
          <w:b/>
          <w:color w:val="FFFFFF" w:themeColor="background1"/>
          <w:sz w:val="32"/>
          <w:szCs w:val="32"/>
        </w:rPr>
        <w:t>be considerate and empathic community members</w:t>
      </w:r>
    </w:p>
    <w:p w14:paraId="547DE914" w14:textId="0308F1A5" w:rsidR="000B66A9" w:rsidRPr="00692E21" w:rsidRDefault="00DD09C0" w:rsidP="0038792F">
      <w:pPr>
        <w:pStyle w:val="ListParagraph"/>
        <w:numPr>
          <w:ilvl w:val="3"/>
          <w:numId w:val="2"/>
        </w:numPr>
        <w:ind w:left="2977" w:right="-761"/>
        <w:rPr>
          <w:rFonts w:ascii="Century Gothic" w:hAnsi="Century Gothic"/>
          <w:b/>
          <w:color w:val="FFFFFF" w:themeColor="background1"/>
          <w:sz w:val="32"/>
          <w:szCs w:val="32"/>
        </w:rPr>
      </w:pPr>
      <w:r w:rsidRPr="00692E21">
        <w:rPr>
          <w:rFonts w:ascii="Century Gothic" w:hAnsi="Century Gothic"/>
          <w:b/>
          <w:color w:val="FFFFFF" w:themeColor="background1"/>
          <w:sz w:val="32"/>
          <w:szCs w:val="32"/>
        </w:rPr>
        <w:t>become lifelong learners</w:t>
      </w:r>
    </w:p>
    <w:p w14:paraId="3564A709" w14:textId="092AFAA5" w:rsidR="00CC3781" w:rsidRDefault="00692E21" w:rsidP="000B66A9">
      <w:pPr>
        <w:ind w:left="-567" w:right="-619"/>
        <w:rPr>
          <w:rFonts w:ascii="Century Gothic" w:hAnsi="Century Gothic"/>
          <w:b/>
          <w:color w:val="FF0000"/>
          <w:sz w:val="40"/>
          <w:szCs w:val="40"/>
        </w:rPr>
      </w:pPr>
      <w:r>
        <w:rPr>
          <w:b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591A9A" wp14:editId="3E0A90FC">
                <wp:simplePos x="0" y="0"/>
                <wp:positionH relativeFrom="column">
                  <wp:posOffset>-176530</wp:posOffset>
                </wp:positionH>
                <wp:positionV relativeFrom="paragraph">
                  <wp:posOffset>172720</wp:posOffset>
                </wp:positionV>
                <wp:extent cx="1715135" cy="1717040"/>
                <wp:effectExtent l="0" t="0" r="37465" b="35560"/>
                <wp:wrapThrough wrapText="bothSides">
                  <wp:wrapPolygon edited="0">
                    <wp:start x="7677" y="0"/>
                    <wp:lineTo x="5118" y="959"/>
                    <wp:lineTo x="640" y="4154"/>
                    <wp:lineTo x="0" y="7988"/>
                    <wp:lineTo x="0" y="15657"/>
                    <wp:lineTo x="4158" y="20450"/>
                    <wp:lineTo x="7357" y="21728"/>
                    <wp:lineTo x="7677" y="21728"/>
                    <wp:lineTo x="14075" y="21728"/>
                    <wp:lineTo x="14395" y="21728"/>
                    <wp:lineTo x="17593" y="20450"/>
                    <wp:lineTo x="21752" y="15657"/>
                    <wp:lineTo x="21752" y="7988"/>
                    <wp:lineTo x="21432" y="4473"/>
                    <wp:lineTo x="16634" y="959"/>
                    <wp:lineTo x="14075" y="0"/>
                    <wp:lineTo x="7677" y="0"/>
                  </wp:wrapPolygon>
                </wp:wrapThrough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135" cy="17170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9D3D2C" w14:textId="125EE469" w:rsidR="000F2702" w:rsidRPr="000F2702" w:rsidRDefault="000B66A9" w:rsidP="000F2702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AU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AU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Our Values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1A591A9A" id="Oval 5" o:spid="_x0000_s1028" style="position:absolute;left:0;text-align:left;margin-left:-13.9pt;margin-top:13.6pt;width:135.05pt;height:13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" fillcolor="red" strokecolor="#1f3763 [1604]" strokeweight="1pt">
                <v:stroke joinstyle="miter"/>
                <v:textbox>
                  <w:txbxContent>
                    <w:p w14:paraId="679D3D2C" w14:textId="125EE469" w:rsidR="000F2702" w:rsidRPr="000F2702" w:rsidRDefault="000B66A9" w:rsidP="000F2702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  <w:lang w:val="en-AU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  <w:lang w:val="en-AU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Our Values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="000B66A9">
        <w:rPr>
          <w:rFonts w:ascii="Century Gothic" w:hAnsi="Century Gothic"/>
          <w:b/>
          <w:color w:val="FF0000"/>
          <w:sz w:val="40"/>
          <w:szCs w:val="40"/>
        </w:rPr>
        <w:tab/>
      </w:r>
      <w:r w:rsidR="000B66A9">
        <w:rPr>
          <w:rFonts w:ascii="Century Gothic" w:hAnsi="Century Gothic"/>
          <w:b/>
          <w:color w:val="FF0000"/>
          <w:sz w:val="40"/>
          <w:szCs w:val="40"/>
        </w:rPr>
        <w:tab/>
        <w:t xml:space="preserve">  </w:t>
      </w:r>
    </w:p>
    <w:p w14:paraId="7D638033" w14:textId="66EFE955" w:rsidR="000B66A9" w:rsidRPr="00692E21" w:rsidRDefault="000B66A9" w:rsidP="000B66A9">
      <w:pPr>
        <w:ind w:left="-567" w:right="-619"/>
        <w:rPr>
          <w:rFonts w:ascii="Century Gothic" w:hAnsi="Century Gothic"/>
          <w:b/>
          <w:color w:val="FFFFFF" w:themeColor="background1"/>
          <w:sz w:val="32"/>
          <w:szCs w:val="32"/>
        </w:rPr>
      </w:pPr>
      <w:r w:rsidRPr="00692E21">
        <w:rPr>
          <w:rFonts w:ascii="Century Gothic" w:hAnsi="Century Gothic"/>
          <w:b/>
          <w:color w:val="FFFFFF" w:themeColor="background1"/>
          <w:sz w:val="32"/>
          <w:szCs w:val="32"/>
        </w:rPr>
        <w:t>A collaborative learning community</w:t>
      </w:r>
      <w:r w:rsidR="00CC3781" w:rsidRPr="00692E21">
        <w:rPr>
          <w:rFonts w:ascii="Century Gothic" w:hAnsi="Century Gothic"/>
          <w:b/>
          <w:color w:val="FFFFFF" w:themeColor="background1"/>
          <w:sz w:val="32"/>
          <w:szCs w:val="32"/>
        </w:rPr>
        <w:t xml:space="preserve"> works together…</w:t>
      </w:r>
    </w:p>
    <w:p w14:paraId="2A270C52" w14:textId="0F9A52D6" w:rsidR="00CC3781" w:rsidRPr="00692E21" w:rsidRDefault="00CC3781" w:rsidP="00692E21">
      <w:pPr>
        <w:tabs>
          <w:tab w:val="left" w:pos="3261"/>
        </w:tabs>
        <w:ind w:right="-619"/>
        <w:rPr>
          <w:rFonts w:ascii="Century Gothic" w:hAnsi="Century Gothic"/>
          <w:b/>
          <w:color w:val="FFFFFF" w:themeColor="background1"/>
          <w:sz w:val="32"/>
          <w:szCs w:val="32"/>
        </w:rPr>
      </w:pPr>
      <w:r w:rsidRPr="00692E21">
        <w:rPr>
          <w:rFonts w:ascii="Century Gothic" w:hAnsi="Century Gothic"/>
          <w:b/>
          <w:color w:val="FFFFFF" w:themeColor="background1"/>
          <w:sz w:val="32"/>
          <w:szCs w:val="32"/>
        </w:rPr>
        <w:t>Excellence</w:t>
      </w:r>
      <w:r w:rsidRPr="00692E21">
        <w:rPr>
          <w:rFonts w:ascii="Century Gothic" w:hAnsi="Century Gothic"/>
          <w:b/>
          <w:color w:val="FFFFFF" w:themeColor="background1"/>
          <w:sz w:val="32"/>
          <w:szCs w:val="32"/>
        </w:rPr>
        <w:tab/>
      </w:r>
      <w:r w:rsidRPr="00692E21">
        <w:rPr>
          <w:rFonts w:ascii="Century Gothic" w:hAnsi="Century Gothic"/>
          <w:b/>
          <w:color w:val="FFFFFF" w:themeColor="background1"/>
          <w:sz w:val="32"/>
          <w:szCs w:val="32"/>
        </w:rPr>
        <w:tab/>
      </w:r>
      <w:r w:rsidRPr="00692E21">
        <w:rPr>
          <w:rFonts w:ascii="Century Gothic" w:hAnsi="Century Gothic"/>
          <w:b/>
          <w:color w:val="FFFFFF" w:themeColor="background1"/>
          <w:sz w:val="32"/>
          <w:szCs w:val="32"/>
        </w:rPr>
        <w:tab/>
      </w:r>
      <w:r w:rsidR="00692E21" w:rsidRPr="00692E21">
        <w:rPr>
          <w:rFonts w:ascii="Century Gothic" w:hAnsi="Century Gothic"/>
          <w:b/>
          <w:color w:val="FFFFFF" w:themeColor="background1"/>
          <w:sz w:val="32"/>
          <w:szCs w:val="32"/>
        </w:rPr>
        <w:t xml:space="preserve"> </w:t>
      </w:r>
      <w:r w:rsidR="00692E21">
        <w:rPr>
          <w:rFonts w:ascii="Century Gothic" w:hAnsi="Century Gothic"/>
          <w:b/>
          <w:color w:val="FFFFFF" w:themeColor="background1"/>
          <w:sz w:val="32"/>
          <w:szCs w:val="32"/>
        </w:rPr>
        <w:t xml:space="preserve">      </w:t>
      </w:r>
      <w:r w:rsidRPr="00692E21">
        <w:rPr>
          <w:rFonts w:ascii="Century Gothic" w:hAnsi="Century Gothic"/>
          <w:b/>
          <w:color w:val="FFFFFF" w:themeColor="background1"/>
          <w:sz w:val="32"/>
          <w:szCs w:val="32"/>
        </w:rPr>
        <w:t xml:space="preserve">Equity </w:t>
      </w:r>
      <w:r w:rsidR="00692E21">
        <w:rPr>
          <w:rFonts w:ascii="Century Gothic" w:hAnsi="Century Gothic"/>
          <w:b/>
          <w:color w:val="FFFFFF" w:themeColor="background1"/>
          <w:sz w:val="32"/>
          <w:szCs w:val="32"/>
        </w:rPr>
        <w:t xml:space="preserve">      </w:t>
      </w:r>
      <w:r w:rsidRPr="00692E21">
        <w:rPr>
          <w:rFonts w:ascii="Century Gothic" w:hAnsi="Century Gothic"/>
          <w:b/>
          <w:color w:val="FFFFFF" w:themeColor="background1"/>
          <w:sz w:val="32"/>
          <w:szCs w:val="32"/>
        </w:rPr>
        <w:t>Accountability</w:t>
      </w:r>
      <w:r w:rsidRPr="00692E21">
        <w:rPr>
          <w:rFonts w:ascii="Century Gothic" w:hAnsi="Century Gothic"/>
          <w:b/>
          <w:color w:val="FFFFFF" w:themeColor="background1"/>
          <w:sz w:val="32"/>
          <w:szCs w:val="32"/>
        </w:rPr>
        <w:tab/>
      </w:r>
      <w:r w:rsidRPr="00692E21">
        <w:rPr>
          <w:rFonts w:ascii="Century Gothic" w:hAnsi="Century Gothic"/>
          <w:b/>
          <w:color w:val="FFFFFF" w:themeColor="background1"/>
          <w:sz w:val="32"/>
          <w:szCs w:val="32"/>
        </w:rPr>
        <w:tab/>
      </w:r>
      <w:r w:rsidR="00692E21" w:rsidRPr="00692E21">
        <w:rPr>
          <w:rFonts w:ascii="Century Gothic" w:hAnsi="Century Gothic"/>
          <w:b/>
          <w:color w:val="FFFFFF" w:themeColor="background1"/>
          <w:sz w:val="32"/>
          <w:szCs w:val="32"/>
        </w:rPr>
        <w:t xml:space="preserve">        </w:t>
      </w:r>
      <w:r w:rsidR="00692E21">
        <w:rPr>
          <w:rFonts w:ascii="Century Gothic" w:hAnsi="Century Gothic"/>
          <w:b/>
          <w:color w:val="FFFFFF" w:themeColor="background1"/>
          <w:sz w:val="32"/>
          <w:szCs w:val="32"/>
        </w:rPr>
        <w:t xml:space="preserve">      </w:t>
      </w:r>
      <w:r w:rsidR="00692E21" w:rsidRPr="00692E21">
        <w:rPr>
          <w:rFonts w:ascii="Century Gothic" w:hAnsi="Century Gothic"/>
          <w:b/>
          <w:color w:val="FFFFFF" w:themeColor="background1"/>
          <w:sz w:val="32"/>
          <w:szCs w:val="32"/>
        </w:rPr>
        <w:t xml:space="preserve"> </w:t>
      </w:r>
      <w:r w:rsidRPr="00692E21">
        <w:rPr>
          <w:rFonts w:ascii="Century Gothic" w:hAnsi="Century Gothic"/>
          <w:b/>
          <w:color w:val="FFFFFF" w:themeColor="background1"/>
          <w:sz w:val="32"/>
          <w:szCs w:val="32"/>
        </w:rPr>
        <w:t>Trust</w:t>
      </w:r>
    </w:p>
    <w:p w14:paraId="074EEE85" w14:textId="3D45215E" w:rsidR="00CC3781" w:rsidRPr="00692E21" w:rsidRDefault="00CC3781" w:rsidP="00CC3781">
      <w:pPr>
        <w:ind w:right="-619"/>
        <w:rPr>
          <w:rFonts w:ascii="Century Gothic" w:hAnsi="Century Gothic"/>
          <w:b/>
          <w:color w:val="FFFFFF" w:themeColor="background1"/>
          <w:sz w:val="32"/>
          <w:szCs w:val="32"/>
        </w:rPr>
      </w:pPr>
      <w:r w:rsidRPr="00692E21">
        <w:rPr>
          <w:rFonts w:ascii="Century Gothic" w:hAnsi="Century Gothic"/>
          <w:b/>
          <w:color w:val="FFFFFF" w:themeColor="background1"/>
          <w:sz w:val="32"/>
          <w:szCs w:val="32"/>
        </w:rPr>
        <w:t>Integrity</w:t>
      </w:r>
      <w:r w:rsidRPr="00692E21">
        <w:rPr>
          <w:rFonts w:ascii="Century Gothic" w:hAnsi="Century Gothic"/>
          <w:b/>
          <w:color w:val="FFFFFF" w:themeColor="background1"/>
          <w:sz w:val="32"/>
          <w:szCs w:val="32"/>
        </w:rPr>
        <w:tab/>
      </w:r>
      <w:r w:rsidRPr="00692E21">
        <w:rPr>
          <w:rFonts w:ascii="Century Gothic" w:hAnsi="Century Gothic"/>
          <w:b/>
          <w:color w:val="FFFFFF" w:themeColor="background1"/>
          <w:sz w:val="32"/>
          <w:szCs w:val="32"/>
        </w:rPr>
        <w:tab/>
      </w:r>
      <w:r w:rsidRPr="00692E21">
        <w:rPr>
          <w:rFonts w:ascii="Century Gothic" w:hAnsi="Century Gothic"/>
          <w:b/>
          <w:color w:val="FFFFFF" w:themeColor="background1"/>
          <w:sz w:val="32"/>
          <w:szCs w:val="32"/>
        </w:rPr>
        <w:tab/>
      </w:r>
      <w:r w:rsidRPr="00692E21">
        <w:rPr>
          <w:rFonts w:ascii="Century Gothic" w:hAnsi="Century Gothic"/>
          <w:b/>
          <w:color w:val="FFFFFF" w:themeColor="background1"/>
          <w:sz w:val="32"/>
          <w:szCs w:val="32"/>
        </w:rPr>
        <w:tab/>
      </w:r>
      <w:r w:rsidR="00692E21" w:rsidRPr="00692E21">
        <w:rPr>
          <w:rFonts w:ascii="Century Gothic" w:hAnsi="Century Gothic"/>
          <w:b/>
          <w:color w:val="FFFFFF" w:themeColor="background1"/>
          <w:sz w:val="32"/>
          <w:szCs w:val="32"/>
        </w:rPr>
        <w:t xml:space="preserve"> </w:t>
      </w:r>
      <w:r w:rsidR="00692E21">
        <w:rPr>
          <w:rFonts w:ascii="Century Gothic" w:hAnsi="Century Gothic"/>
          <w:b/>
          <w:color w:val="FFFFFF" w:themeColor="background1"/>
          <w:sz w:val="32"/>
          <w:szCs w:val="32"/>
        </w:rPr>
        <w:t xml:space="preserve">      </w:t>
      </w:r>
      <w:r w:rsidRPr="00692E21">
        <w:rPr>
          <w:rFonts w:ascii="Century Gothic" w:hAnsi="Century Gothic"/>
          <w:b/>
          <w:color w:val="FFFFFF" w:themeColor="background1"/>
          <w:sz w:val="32"/>
          <w:szCs w:val="32"/>
        </w:rPr>
        <w:t>Service</w:t>
      </w:r>
    </w:p>
    <w:p w14:paraId="23D097F0" w14:textId="0AD1A7A5" w:rsidR="00CC3781" w:rsidRDefault="00CC3781" w:rsidP="00CC3781">
      <w:pPr>
        <w:ind w:right="-619"/>
        <w:rPr>
          <w:rFonts w:ascii="Century Gothic" w:hAnsi="Century Gothic"/>
          <w:b/>
          <w:color w:val="FF0000"/>
          <w:sz w:val="40"/>
          <w:szCs w:val="40"/>
        </w:rPr>
      </w:pPr>
    </w:p>
    <w:p w14:paraId="1461A62F" w14:textId="621CC67A" w:rsidR="00CC3781" w:rsidRDefault="00CC3781" w:rsidP="00CC3781">
      <w:pPr>
        <w:ind w:right="-619"/>
        <w:rPr>
          <w:rFonts w:ascii="Century Gothic" w:hAnsi="Century Gothic"/>
          <w:b/>
          <w:color w:val="FF0000"/>
          <w:sz w:val="40"/>
          <w:szCs w:val="40"/>
        </w:rPr>
      </w:pPr>
    </w:p>
    <w:p w14:paraId="2E4A0823" w14:textId="77777777" w:rsidR="00692E21" w:rsidRDefault="00692E21" w:rsidP="00CC3781">
      <w:pPr>
        <w:ind w:right="-619"/>
        <w:rPr>
          <w:rFonts w:ascii="Century Gothic" w:hAnsi="Century Gothic"/>
          <w:b/>
          <w:color w:val="FF0000"/>
          <w:sz w:val="32"/>
          <w:szCs w:val="32"/>
        </w:rPr>
      </w:pPr>
      <w:r>
        <w:rPr>
          <w:b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9D9463" wp14:editId="5D296530">
                <wp:simplePos x="0" y="0"/>
                <wp:positionH relativeFrom="column">
                  <wp:posOffset>-186055</wp:posOffset>
                </wp:positionH>
                <wp:positionV relativeFrom="paragraph">
                  <wp:posOffset>169545</wp:posOffset>
                </wp:positionV>
                <wp:extent cx="1715135" cy="1717040"/>
                <wp:effectExtent l="0" t="0" r="37465" b="35560"/>
                <wp:wrapThrough wrapText="bothSides">
                  <wp:wrapPolygon edited="0">
                    <wp:start x="7677" y="0"/>
                    <wp:lineTo x="5118" y="959"/>
                    <wp:lineTo x="640" y="4154"/>
                    <wp:lineTo x="0" y="7988"/>
                    <wp:lineTo x="0" y="15657"/>
                    <wp:lineTo x="4158" y="20450"/>
                    <wp:lineTo x="7357" y="21728"/>
                    <wp:lineTo x="7677" y="21728"/>
                    <wp:lineTo x="14075" y="21728"/>
                    <wp:lineTo x="14395" y="21728"/>
                    <wp:lineTo x="17593" y="20450"/>
                    <wp:lineTo x="21752" y="15657"/>
                    <wp:lineTo x="21752" y="7988"/>
                    <wp:lineTo x="21432" y="4473"/>
                    <wp:lineTo x="16634" y="959"/>
                    <wp:lineTo x="14075" y="0"/>
                    <wp:lineTo x="7677" y="0"/>
                  </wp:wrapPolygon>
                </wp:wrapThrough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135" cy="17170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60ECD5" w14:textId="1F1A8FD5" w:rsidR="000F2702" w:rsidRPr="000F2702" w:rsidRDefault="000B66A9" w:rsidP="000F2702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AU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AU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Our Strategic Directions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039D9463" id="Oval 6" o:spid="_x0000_s1029" style="position:absolute;margin-left:-14.65pt;margin-top:13.35pt;width:135.05pt;height:13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" fillcolor="red" strokecolor="#1f3763 [1604]" strokeweight="1pt">
                <v:stroke joinstyle="miter"/>
                <v:textbox>
                  <w:txbxContent>
                    <w:p w14:paraId="7F60ECD5" w14:textId="1F1A8FD5" w:rsidR="000F2702" w:rsidRPr="000F2702" w:rsidRDefault="000B66A9" w:rsidP="000F2702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  <w:lang w:val="en-AU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  <w:lang w:val="en-AU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Our Strategic Directions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rFonts w:ascii="Century Gothic" w:hAnsi="Century Gothic"/>
          <w:b/>
          <w:color w:val="FF0000"/>
          <w:sz w:val="32"/>
          <w:szCs w:val="32"/>
        </w:rPr>
        <w:t xml:space="preserve">       </w:t>
      </w:r>
    </w:p>
    <w:p w14:paraId="26FF9FED" w14:textId="69270426" w:rsidR="00CC3781" w:rsidRPr="00692E21" w:rsidRDefault="00692E21" w:rsidP="00CC3781">
      <w:pPr>
        <w:ind w:right="-619"/>
        <w:rPr>
          <w:rFonts w:ascii="Century Gothic" w:hAnsi="Century Gothic"/>
          <w:b/>
          <w:color w:val="FFFFFF" w:themeColor="background1"/>
          <w:sz w:val="32"/>
          <w:szCs w:val="32"/>
        </w:rPr>
      </w:pPr>
      <w:r>
        <w:rPr>
          <w:rFonts w:ascii="Century Gothic" w:hAnsi="Century Gothic"/>
          <w:b/>
          <w:color w:val="FF0000"/>
          <w:sz w:val="32"/>
          <w:szCs w:val="32"/>
        </w:rPr>
        <w:t xml:space="preserve"> </w:t>
      </w:r>
      <w:r w:rsidR="00CC3781" w:rsidRPr="00692E21">
        <w:rPr>
          <w:rFonts w:ascii="Century Gothic" w:hAnsi="Century Gothic"/>
          <w:b/>
          <w:color w:val="FFFFFF" w:themeColor="background1"/>
          <w:sz w:val="32"/>
          <w:szCs w:val="32"/>
        </w:rPr>
        <w:t>Strategic Direction 1:</w:t>
      </w:r>
      <w:r w:rsidRPr="00692E21">
        <w:rPr>
          <w:rFonts w:ascii="Century Gothic" w:hAnsi="Century Gothic"/>
          <w:b/>
          <w:color w:val="FFFFFF" w:themeColor="background1"/>
          <w:sz w:val="32"/>
          <w:szCs w:val="32"/>
        </w:rPr>
        <w:t xml:space="preserve"> Engaged and </w:t>
      </w:r>
      <w:r>
        <w:rPr>
          <w:rFonts w:ascii="Century Gothic" w:hAnsi="Century Gothic"/>
          <w:b/>
          <w:color w:val="FFFFFF" w:themeColor="background1"/>
          <w:sz w:val="32"/>
          <w:szCs w:val="32"/>
        </w:rPr>
        <w:t xml:space="preserve">   challenged</w:t>
      </w:r>
      <w:r w:rsidRPr="00692E21">
        <w:rPr>
          <w:rFonts w:ascii="Century Gothic" w:hAnsi="Century Gothic"/>
          <w:b/>
          <w:color w:val="FFFFFF" w:themeColor="background1"/>
          <w:sz w:val="32"/>
          <w:szCs w:val="32"/>
        </w:rPr>
        <w:t xml:space="preserve"> learners</w:t>
      </w:r>
    </w:p>
    <w:p w14:paraId="607B8A17" w14:textId="77777777" w:rsidR="00692E21" w:rsidRDefault="00692E21" w:rsidP="00CC3781">
      <w:pPr>
        <w:ind w:right="-619"/>
        <w:rPr>
          <w:rFonts w:ascii="Century Gothic" w:hAnsi="Century Gothic"/>
          <w:b/>
          <w:color w:val="FFFFFF" w:themeColor="background1"/>
          <w:sz w:val="32"/>
          <w:szCs w:val="32"/>
        </w:rPr>
      </w:pPr>
      <w:r>
        <w:rPr>
          <w:rFonts w:ascii="Century Gothic" w:hAnsi="Century Gothic"/>
          <w:b/>
          <w:color w:val="FFFFFF" w:themeColor="background1"/>
          <w:sz w:val="32"/>
          <w:szCs w:val="32"/>
        </w:rPr>
        <w:t xml:space="preserve"> </w:t>
      </w:r>
    </w:p>
    <w:p w14:paraId="066A1B65" w14:textId="62BBFA3B" w:rsidR="00CC3781" w:rsidRPr="00692E21" w:rsidRDefault="00CC3781" w:rsidP="00CC3781">
      <w:pPr>
        <w:ind w:right="-619"/>
        <w:rPr>
          <w:rFonts w:ascii="Century Gothic" w:hAnsi="Century Gothic"/>
          <w:b/>
          <w:color w:val="FFFFFF" w:themeColor="background1"/>
          <w:sz w:val="32"/>
          <w:szCs w:val="32"/>
        </w:rPr>
      </w:pPr>
      <w:r w:rsidRPr="00692E21">
        <w:rPr>
          <w:rFonts w:ascii="Century Gothic" w:hAnsi="Century Gothic"/>
          <w:b/>
          <w:color w:val="FFFFFF" w:themeColor="background1"/>
          <w:sz w:val="32"/>
          <w:szCs w:val="32"/>
        </w:rPr>
        <w:t>Strategic Direction 2:</w:t>
      </w:r>
      <w:r w:rsidR="00692E21" w:rsidRPr="00692E21">
        <w:rPr>
          <w:rFonts w:ascii="Century Gothic" w:hAnsi="Century Gothic"/>
          <w:b/>
          <w:color w:val="FFFFFF" w:themeColor="background1"/>
          <w:sz w:val="32"/>
          <w:szCs w:val="32"/>
        </w:rPr>
        <w:t xml:space="preserve"> Leaders in Learning</w:t>
      </w:r>
      <w:r w:rsidRPr="00692E21">
        <w:rPr>
          <w:rFonts w:ascii="Century Gothic" w:hAnsi="Century Gothic"/>
          <w:b/>
          <w:color w:val="FFFFFF" w:themeColor="background1"/>
          <w:sz w:val="32"/>
          <w:szCs w:val="32"/>
        </w:rPr>
        <w:t xml:space="preserve"> </w:t>
      </w:r>
    </w:p>
    <w:p w14:paraId="7704493C" w14:textId="77777777" w:rsidR="00692E21" w:rsidRPr="00692E21" w:rsidRDefault="00692E21" w:rsidP="00692E21">
      <w:pPr>
        <w:ind w:right="-619"/>
        <w:rPr>
          <w:rFonts w:ascii="Century Gothic" w:hAnsi="Century Gothic"/>
          <w:b/>
          <w:color w:val="FFFFFF" w:themeColor="background1"/>
          <w:sz w:val="32"/>
          <w:szCs w:val="32"/>
        </w:rPr>
      </w:pPr>
    </w:p>
    <w:p w14:paraId="34A3935F" w14:textId="18D7130E" w:rsidR="00CC3781" w:rsidRPr="00692E21" w:rsidRDefault="00692E21" w:rsidP="00692E21">
      <w:pPr>
        <w:ind w:right="-619"/>
        <w:rPr>
          <w:rFonts w:ascii="Century Gothic" w:hAnsi="Century Gothic"/>
          <w:b/>
          <w:color w:val="FFFFFF" w:themeColor="background1"/>
          <w:sz w:val="32"/>
          <w:szCs w:val="32"/>
        </w:rPr>
      </w:pPr>
      <w:r>
        <w:rPr>
          <w:rFonts w:ascii="Century Gothic" w:hAnsi="Century Gothic"/>
          <w:b/>
          <w:color w:val="FFFFFF" w:themeColor="background1"/>
          <w:sz w:val="32"/>
          <w:szCs w:val="32"/>
        </w:rPr>
        <w:t xml:space="preserve"> </w:t>
      </w:r>
      <w:r w:rsidR="00CC3781" w:rsidRPr="00692E21">
        <w:rPr>
          <w:rFonts w:ascii="Century Gothic" w:hAnsi="Century Gothic"/>
          <w:b/>
          <w:color w:val="FFFFFF" w:themeColor="background1"/>
          <w:sz w:val="32"/>
          <w:szCs w:val="32"/>
        </w:rPr>
        <w:t>Strategic Direction 3:</w:t>
      </w:r>
      <w:r>
        <w:rPr>
          <w:rFonts w:ascii="Century Gothic" w:hAnsi="Century Gothic"/>
          <w:b/>
          <w:color w:val="FFFFFF" w:themeColor="background1"/>
          <w:sz w:val="32"/>
          <w:szCs w:val="32"/>
        </w:rPr>
        <w:t xml:space="preserve"> </w:t>
      </w:r>
      <w:r w:rsidRPr="00692E21">
        <w:rPr>
          <w:rFonts w:ascii="Century Gothic" w:hAnsi="Century Gothic"/>
          <w:b/>
          <w:color w:val="FFFFFF" w:themeColor="background1"/>
          <w:sz w:val="32"/>
          <w:szCs w:val="32"/>
        </w:rPr>
        <w:t>Connected Community</w:t>
      </w:r>
    </w:p>
    <w:sectPr w:rsidR="00CC3781" w:rsidRPr="00692E21" w:rsidSect="00EF70CB">
      <w:pgSz w:w="11900" w:h="16840"/>
      <w:pgMar w:top="698" w:right="1440" w:bottom="65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Yu Mincho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E567CC"/>
    <w:multiLevelType w:val="hybridMultilevel"/>
    <w:tmpl w:val="FF22679A"/>
    <w:lvl w:ilvl="0" w:tplc="F6362BA0">
      <w:numFmt w:val="bullet"/>
      <w:lvlText w:val="•"/>
      <w:lvlJc w:val="left"/>
      <w:pPr>
        <w:ind w:left="2520" w:hanging="360"/>
      </w:pPr>
      <w:rPr>
        <w:rFonts w:ascii="Century Gothic" w:eastAsiaTheme="minorHAnsi" w:hAnsi="Century Gothic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7B594D13"/>
    <w:multiLevelType w:val="hybridMultilevel"/>
    <w:tmpl w:val="098E09F2"/>
    <w:lvl w:ilvl="0" w:tplc="F6362BA0">
      <w:numFmt w:val="bullet"/>
      <w:lvlText w:val="•"/>
      <w:lvlJc w:val="left"/>
      <w:pPr>
        <w:ind w:left="4725" w:hanging="360"/>
      </w:pPr>
      <w:rPr>
        <w:rFonts w:ascii="Century Gothic" w:eastAsiaTheme="minorHAnsi" w:hAnsi="Century Gothic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4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6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0CB"/>
    <w:rsid w:val="00072D06"/>
    <w:rsid w:val="000B66A9"/>
    <w:rsid w:val="000F2702"/>
    <w:rsid w:val="0038792F"/>
    <w:rsid w:val="00406D07"/>
    <w:rsid w:val="004D449B"/>
    <w:rsid w:val="00692E21"/>
    <w:rsid w:val="007055B3"/>
    <w:rsid w:val="007E1947"/>
    <w:rsid w:val="009C0818"/>
    <w:rsid w:val="00B214E7"/>
    <w:rsid w:val="00C4683C"/>
    <w:rsid w:val="00CC3781"/>
    <w:rsid w:val="00DD09C0"/>
    <w:rsid w:val="00EF70CB"/>
    <w:rsid w:val="00F87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F9B3BDD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7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09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7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09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861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Speight</dc:creator>
  <cp:lastModifiedBy>Tina Lee</cp:lastModifiedBy>
  <cp:revision>2</cp:revision>
  <cp:lastPrinted>2018-02-15T21:22:00Z</cp:lastPrinted>
  <dcterms:created xsi:type="dcterms:W3CDTF">2018-04-08T22:43:00Z</dcterms:created>
  <dcterms:modified xsi:type="dcterms:W3CDTF">2018-04-08T22:43:00Z</dcterms:modified>
</cp:coreProperties>
</file>